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70CB7" w14:textId="77777777" w:rsidR="0021691E" w:rsidRDefault="0063589B">
      <w:pPr>
        <w:pStyle w:val="FirstParagraph"/>
      </w:pPr>
      <w:r>
        <w:t>[Your Name]</w:t>
      </w:r>
    </w:p>
    <w:p w14:paraId="05E70CB8" w14:textId="77777777" w:rsidR="0021691E" w:rsidRDefault="0063589B">
      <w:pPr>
        <w:pStyle w:val="BodyText"/>
      </w:pPr>
      <w:r>
        <w:t>[Your Address]</w:t>
      </w:r>
    </w:p>
    <w:p w14:paraId="05E70CB9" w14:textId="77777777" w:rsidR="0021691E" w:rsidRDefault="0063589B">
      <w:pPr>
        <w:pStyle w:val="BodyText"/>
      </w:pPr>
      <w:r>
        <w:t>[Suburb, Town/City, Postcode]</w:t>
      </w:r>
    </w:p>
    <w:p w14:paraId="05E70CBA" w14:textId="77777777" w:rsidR="0021691E" w:rsidRDefault="0063589B">
      <w:pPr>
        <w:pStyle w:val="BodyText"/>
      </w:pPr>
      <w:r>
        <w:t>[Your Email]</w:t>
      </w:r>
    </w:p>
    <w:p w14:paraId="05E70CBB" w14:textId="77777777" w:rsidR="0021691E" w:rsidRDefault="0063589B">
      <w:pPr>
        <w:pStyle w:val="BodyText"/>
      </w:pPr>
      <w:r>
        <w:t>[Date]</w:t>
      </w:r>
    </w:p>
    <w:p w14:paraId="05E70CBC" w14:textId="77777777" w:rsidR="0021691E" w:rsidRDefault="0063589B">
      <w:pPr>
        <w:pStyle w:val="BodyText"/>
      </w:pPr>
      <w:r>
        <w:t>[</w:t>
      </w:r>
      <w:proofErr w:type="spellStart"/>
      <w:r>
        <w:t>Councillor</w:t>
      </w:r>
      <w:proofErr w:type="spellEnd"/>
      <w:r>
        <w:t xml:space="preserve"> / Candidate Name]</w:t>
      </w:r>
    </w:p>
    <w:p w14:paraId="05E70CBD" w14:textId="77777777" w:rsidR="0021691E" w:rsidRDefault="0063589B">
      <w:pPr>
        <w:pStyle w:val="BodyText"/>
      </w:pPr>
      <w:r>
        <w:t>[Council / Electorate]</w:t>
      </w:r>
    </w:p>
    <w:p w14:paraId="05E70CBE" w14:textId="77777777" w:rsidR="0021691E" w:rsidRDefault="0063589B">
      <w:pPr>
        <w:pStyle w:val="BodyText"/>
      </w:pPr>
      <w:r>
        <w:t>By email</w:t>
      </w:r>
    </w:p>
    <w:p w14:paraId="05E70CBF" w14:textId="77777777" w:rsidR="0021691E" w:rsidRDefault="0063589B">
      <w:pPr>
        <w:pStyle w:val="BodyText"/>
      </w:pPr>
      <w:r>
        <w:t xml:space="preserve">Dear </w:t>
      </w:r>
      <w:proofErr w:type="spellStart"/>
      <w:r>
        <w:t>Councillor</w:t>
      </w:r>
      <w:proofErr w:type="spellEnd"/>
      <w:r>
        <w:t xml:space="preserve"> / Candidate,</w:t>
      </w:r>
    </w:p>
    <w:p w14:paraId="05E70CC0" w14:textId="77777777" w:rsidR="0021691E" w:rsidRDefault="0063589B">
      <w:pPr>
        <w:pStyle w:val="BodyText"/>
      </w:pPr>
      <w:r>
        <w:rPr>
          <w:b/>
          <w:bCs/>
        </w:rPr>
        <w:t>RE: National concerns over feral cat identification guidance, animal welfare, and firearms safety — seeking your support</w:t>
      </w:r>
    </w:p>
    <w:p w14:paraId="05E70CC1" w14:textId="77777777" w:rsidR="0021691E" w:rsidRDefault="0063589B">
      <w:pPr>
        <w:pStyle w:val="BodyText"/>
      </w:pPr>
      <w:r>
        <w:t>I write to you as a resident and voter of [District/City or Electorate], because the issue below is not confined to one district — it is a national problem playing out in communities like yours.</w:t>
      </w:r>
    </w:p>
    <w:p w14:paraId="05E70CC2" w14:textId="77777777" w:rsidR="0021691E" w:rsidRDefault="0063589B">
      <w:pPr>
        <w:pStyle w:val="BodyText"/>
      </w:pPr>
      <w:r>
        <w:rPr>
          <w:b/>
          <w:bCs/>
        </w:rPr>
        <w:t>The issue, in brief</w:t>
      </w:r>
    </w:p>
    <w:p w14:paraId="05E70CC3" w14:textId="77777777" w:rsidR="0021691E" w:rsidRDefault="0063589B">
      <w:pPr>
        <w:pStyle w:val="BodyText"/>
      </w:pPr>
      <w:r>
        <w:t xml:space="preserve">Current MPI and DOC guidance on “feral” and “unwanted” cats cannot reliably distinguish a feral cat from a companion, stray, colony or stud cat before a shot is fired. The New Zealand Cat Foundation has written formally to both MPI and DOC setting out, in detail, how this guidance contradicts the agencies’ own public statements, fails the Firearms Safety Code’s “identify your target beyond all doubt” standard, and is </w:t>
      </w:r>
      <w:proofErr w:type="spellStart"/>
      <w:r>
        <w:t>fuelling</w:t>
      </w:r>
      <w:proofErr w:type="spellEnd"/>
      <w:r>
        <w:t xml:space="preserve"> a rapid escalation in the trapping, shooting and killing of companion, stray and displaced cats — not only feral ones. Those letters, together with a supporting statement setting out the identification and firearms safety analysis in further technical and legal detail, are publicly available for your reference.</w:t>
      </w:r>
    </w:p>
    <w:p w14:paraId="05E70CC4" w14:textId="77777777" w:rsidR="0021691E" w:rsidRDefault="0063589B">
      <w:pPr>
        <w:pStyle w:val="BodyText"/>
      </w:pPr>
      <w:r>
        <w:rPr>
          <w:b/>
          <w:bCs/>
        </w:rPr>
        <w:t>Why this concerns your community</w:t>
      </w:r>
    </w:p>
    <w:p w14:paraId="05E70CC5" w14:textId="369C96F0" w:rsidR="0021691E" w:rsidRDefault="0063589B">
      <w:pPr>
        <w:pStyle w:val="BodyText"/>
      </w:pPr>
      <w:r>
        <w:t>This is already playing out in real communities. Publicly promoted cat hunting competitions have been held in North Canterbury (Hurunui), Mid Canterbury and South Canterbury (</w:t>
      </w:r>
      <w:proofErr w:type="spellStart"/>
      <w:r>
        <w:t>Waihaorunga</w:t>
      </w:r>
      <w:proofErr w:type="spellEnd"/>
      <w:r>
        <w:t>), some explicitly marketed to children, with methods including night shooting at range and retrospective identification</w:t>
      </w:r>
      <w:r w:rsidR="0037745F">
        <w:t xml:space="preserve">, </w:t>
      </w:r>
      <w:r>
        <w:t xml:space="preserve">checking for a microchip only after an animal has already been shot. Companion cats have been reported </w:t>
      </w:r>
      <w:proofErr w:type="gramStart"/>
      <w:r>
        <w:t>stolen</w:t>
      </w:r>
      <w:proofErr w:type="gramEnd"/>
      <w:r>
        <w:t xml:space="preserve"> from their own homes and properties to be entered into these events, and missing-cat reports </w:t>
      </w:r>
      <w:proofErr w:type="gramStart"/>
      <w:r>
        <w:t>rise</w:t>
      </w:r>
      <w:proofErr w:type="gramEnd"/>
      <w:r>
        <w:t xml:space="preserve"> sharply within the areas around these competitions. The same flawed guidance that makes this possible applies nationwide, meaning a lifestyle-block owner, a semi-rural resident, or an event </w:t>
      </w:r>
      <w:proofErr w:type="spellStart"/>
      <w:r>
        <w:t>organiser</w:t>
      </w:r>
      <w:proofErr w:type="spellEnd"/>
      <w:r>
        <w:t xml:space="preserve"> in your own district could rely on </w:t>
      </w:r>
      <w:proofErr w:type="gramStart"/>
      <w:r>
        <w:t>exactly the same</w:t>
      </w:r>
      <w:proofErr w:type="gramEnd"/>
      <w:r>
        <w:t xml:space="preserve"> reasoning to justify shooting a cat that is</w:t>
      </w:r>
      <w:proofErr w:type="gramStart"/>
      <w:r>
        <w:t>, in real</w:t>
      </w:r>
      <w:r>
        <w:t>ity, someone’s</w:t>
      </w:r>
      <w:proofErr w:type="gramEnd"/>
      <w:r>
        <w:t xml:space="preserve"> pet.</w:t>
      </w:r>
    </w:p>
    <w:p w14:paraId="05E70CC6" w14:textId="77777777" w:rsidR="0021691E" w:rsidRDefault="0063589B">
      <w:pPr>
        <w:pStyle w:val="BodyText"/>
      </w:pPr>
      <w:r>
        <w:rPr>
          <w:b/>
          <w:bCs/>
        </w:rPr>
        <w:lastRenderedPageBreak/>
        <w:t>Key concerns</w:t>
      </w:r>
    </w:p>
    <w:p w14:paraId="05E70CC7" w14:textId="77777777" w:rsidR="0021691E" w:rsidRDefault="0063589B">
      <w:pPr>
        <w:numPr>
          <w:ilvl w:val="0"/>
          <w:numId w:val="2"/>
        </w:numPr>
      </w:pPr>
      <w:r>
        <w:t>Animal welfare and suffering: event-style hunting and trapping of this kind operates with no standard oversight, which significantly increases the likelihood of prolonged suffering, wounding rather than a clean kill, or non-humane disposal of the animal afterward.</w:t>
      </w:r>
    </w:p>
    <w:p w14:paraId="05E70CC8" w14:textId="77777777" w:rsidR="0021691E" w:rsidRDefault="0063589B">
      <w:pPr>
        <w:numPr>
          <w:ilvl w:val="0"/>
          <w:numId w:val="2"/>
        </w:numPr>
      </w:pPr>
      <w:r>
        <w:t>Identification risk, especially for youth: it is practically impossible for a participant, let alone a child, to reliably distinguish an un-microchipped, free-roaming companion pet or colony cat from a genuinely feral animal before a shot is taken or a trap is set.</w:t>
      </w:r>
    </w:p>
    <w:p w14:paraId="05E70CC9" w14:textId="71D0622A" w:rsidR="0021691E" w:rsidRDefault="0063589B">
      <w:pPr>
        <w:numPr>
          <w:ilvl w:val="0"/>
          <w:numId w:val="2"/>
        </w:numPr>
      </w:pPr>
      <w:r>
        <w:t>Uncoordinated culling does not achieve lasting control, and it breeds widespread hatred toward cats as a species</w:t>
      </w:r>
      <w:r w:rsidR="004C04E9">
        <w:t>.</w:t>
      </w:r>
      <w:r>
        <w:t xml:space="preserve"> What cash-</w:t>
      </w:r>
      <w:proofErr w:type="spellStart"/>
      <w:r>
        <w:t>incentivised</w:t>
      </w:r>
      <w:proofErr w:type="spellEnd"/>
      <w:r>
        <w:t xml:space="preserve"> culling of this kind reliably produces instead is hostility toward cats generally, rewarded </w:t>
      </w:r>
      <w:proofErr w:type="gramStart"/>
      <w:r>
        <w:t>by</w:t>
      </w:r>
      <w:proofErr w:type="gramEnd"/>
      <w:r>
        <w:t xml:space="preserve"> prize money rather than any genuine, targeted pest management outcome. Companion cats are consistently among the easiest targets in these events, precisely because they trust humans and will approach rather than flee, unlike a genuinely feral animal that avoids human contact altogether</w:t>
      </w:r>
      <w:r w:rsidR="00EB79F0">
        <w:t>,</w:t>
      </w:r>
      <w:r>
        <w:t xml:space="preserve"> meaning cash-</w:t>
      </w:r>
      <w:proofErr w:type="spellStart"/>
      <w:r>
        <w:t>incentivised</w:t>
      </w:r>
      <w:proofErr w:type="spellEnd"/>
      <w:r>
        <w:t xml:space="preserve"> culling disproportionately catches the very cats least likely to be feral.</w:t>
      </w:r>
    </w:p>
    <w:p w14:paraId="05E70CCA" w14:textId="77777777" w:rsidR="0021691E" w:rsidRDefault="0063589B">
      <w:pPr>
        <w:pStyle w:val="FirstParagraph"/>
      </w:pPr>
      <w:r>
        <w:rPr>
          <w:b/>
          <w:bCs/>
        </w:rPr>
        <w:t>What I am asking of you</w:t>
      </w:r>
    </w:p>
    <w:p w14:paraId="05E70CCB" w14:textId="5B9B4F7E" w:rsidR="0021691E" w:rsidRDefault="0063589B">
      <w:pPr>
        <w:pStyle w:val="BodyText"/>
      </w:pPr>
      <w:r>
        <w:t>I am not asking you to resolve a matter that sits with central government agencies alone</w:t>
      </w:r>
      <w:r w:rsidR="00EB79F0">
        <w:t xml:space="preserve">, </w:t>
      </w:r>
      <w:r>
        <w:t>I am asking you to use the position you hold, or are seeking, to commit to science-backed, humane policy reform. Specifically, I ask you to support:</w:t>
      </w:r>
    </w:p>
    <w:p w14:paraId="05E70CCC" w14:textId="77777777" w:rsidR="0021691E" w:rsidRDefault="0063589B">
      <w:pPr>
        <w:numPr>
          <w:ilvl w:val="0"/>
          <w:numId w:val="3"/>
        </w:numPr>
      </w:pPr>
      <w:r>
        <w:t>A ban on cash-prize killing competitions: prohibiting open events that place a bounty or cash incentive on killing domestic or invasive species, of the kind described above.</w:t>
      </w:r>
    </w:p>
    <w:p w14:paraId="05E70CCD" w14:textId="77777777" w:rsidR="0021691E" w:rsidRDefault="0063589B">
      <w:pPr>
        <w:numPr>
          <w:ilvl w:val="0"/>
          <w:numId w:val="3"/>
        </w:numPr>
      </w:pPr>
      <w:r>
        <w:t>Funding for humane alternatives: investing in targeted, professionally managed population control, including Trap-Neuter-Return (TNR) models, along with greater support for the rescues and colony carers in your community, in place of unmonitored hunting incentives.</w:t>
      </w:r>
    </w:p>
    <w:p w14:paraId="05E70CCE" w14:textId="68DFE46C" w:rsidR="0021691E" w:rsidRDefault="0063589B">
      <w:pPr>
        <w:numPr>
          <w:ilvl w:val="0"/>
          <w:numId w:val="3"/>
        </w:numPr>
      </w:pPr>
      <w:r>
        <w:t>Licensed pest control only, confined to deep bush: ending backyard and public trapping and killing of cats, and requiring that any feral cat control be carried out only by licensed, certified pest control professionals, and only in the genuinely wild, deep bush areas MPI and DOC themselves say feral cat control should be confined to</w:t>
      </w:r>
      <w:r w:rsidR="00745D3F">
        <w:t>,</w:t>
      </w:r>
      <w:r>
        <w:t xml:space="preserve"> never in urban, lifestyle-block or semi-rural areas.</w:t>
      </w:r>
    </w:p>
    <w:p w14:paraId="05E70CCF" w14:textId="480B4285" w:rsidR="0021691E" w:rsidRDefault="0063589B">
      <w:pPr>
        <w:pStyle w:val="FirstParagraph"/>
      </w:pPr>
      <w:r>
        <w:t xml:space="preserve">If you are a sitting </w:t>
      </w:r>
      <w:proofErr w:type="spellStart"/>
      <w:r>
        <w:t>councillor</w:t>
      </w:r>
      <w:proofErr w:type="spellEnd"/>
      <w:r>
        <w:t>, I would also ask you to consider whether any bylaws your council administers</w:t>
      </w:r>
      <w:r w:rsidR="00745D3F">
        <w:t>,</w:t>
      </w:r>
      <w:r>
        <w:t xml:space="preserve"> including those relating to the discharge of firearms, animal control, or the use of council or public land for </w:t>
      </w:r>
      <w:proofErr w:type="spellStart"/>
      <w:r>
        <w:t>organised</w:t>
      </w:r>
      <w:proofErr w:type="spellEnd"/>
      <w:r>
        <w:t xml:space="preserve"> events</w:t>
      </w:r>
      <w:r w:rsidR="00745D3F">
        <w:t>,</w:t>
      </w:r>
      <w:r>
        <w:t xml:space="preserve"> and the Animal Welfare Act 1999 have any bearing on hunting competitions of this kind being held or promoted in your district, and to raise this issue with your council colleagues and your local Member of Parliament.</w:t>
      </w:r>
    </w:p>
    <w:p w14:paraId="05E70CD0" w14:textId="77777777" w:rsidR="0021691E" w:rsidRDefault="0063589B">
      <w:pPr>
        <w:pStyle w:val="BodyText"/>
      </w:pPr>
      <w:r>
        <w:lastRenderedPageBreak/>
        <w:t>If you are seeking office, at council or national level, please read the Foundation’s published letters and let me know where you stand on the three reforms above. Either way, I would ask you to help raise awareness of this issue with your community and colleagues. The scale of this problem is only becoming visible because ordinary people are speaking up about what they are seeing happen to cats in their own areas.</w:t>
      </w:r>
    </w:p>
    <w:p w14:paraId="05E70CD1" w14:textId="77777777" w:rsidR="0021691E" w:rsidRDefault="0063589B">
      <w:pPr>
        <w:pStyle w:val="BodyText"/>
      </w:pPr>
      <w:r>
        <w:t>As an elected leader, or a candidate seeking to become one, I ask for your commitment to implementing science-backed, humane environmental policy on this issue. I would welcome the opportunity to discuss it further, and to hear your position on the matters raised. I can be contacted at the email address above.</w:t>
      </w:r>
    </w:p>
    <w:p w14:paraId="05E70CD2" w14:textId="77777777" w:rsidR="0021691E" w:rsidRDefault="0063589B">
      <w:pPr>
        <w:pStyle w:val="BodyText"/>
      </w:pPr>
      <w:r>
        <w:t>Yours faithfully,</w:t>
      </w:r>
    </w:p>
    <w:p w14:paraId="05E70CD3" w14:textId="77777777" w:rsidR="0021691E" w:rsidRDefault="0063589B">
      <w:pPr>
        <w:pStyle w:val="BodyText"/>
      </w:pPr>
      <w:r>
        <w:t>[Your Name]</w:t>
      </w:r>
    </w:p>
    <w:p w14:paraId="05E70CD4" w14:textId="77777777" w:rsidR="0021691E" w:rsidRDefault="0063589B">
      <w:pPr>
        <w:pStyle w:val="BodyText"/>
      </w:pPr>
      <w:r>
        <w:t>[Suburb / City], [District or Electorate]</w:t>
      </w:r>
    </w:p>
    <w:sectPr w:rsidR="0021691E">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874B2" w14:textId="77777777" w:rsidR="0063589B" w:rsidRDefault="0063589B">
      <w:pPr>
        <w:spacing w:after="0"/>
      </w:pPr>
      <w:r>
        <w:separator/>
      </w:r>
    </w:p>
  </w:endnote>
  <w:endnote w:type="continuationSeparator" w:id="0">
    <w:p w14:paraId="5DFC7883" w14:textId="77777777" w:rsidR="0063589B" w:rsidRDefault="006358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FC04F" w14:textId="77777777" w:rsidR="0063589B" w:rsidRDefault="0063589B">
      <w:r>
        <w:separator/>
      </w:r>
    </w:p>
  </w:footnote>
  <w:footnote w:type="continuationSeparator" w:id="0">
    <w:p w14:paraId="6512CE7E" w14:textId="77777777" w:rsidR="0063589B" w:rsidRDefault="006358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17BE2C98"/>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3206908A"/>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16cid:durableId="1714116849">
    <w:abstractNumId w:val="0"/>
  </w:num>
  <w:num w:numId="2" w16cid:durableId="1447888167">
    <w:abstractNumId w:val="1"/>
  </w:num>
  <w:num w:numId="3" w16cid:durableId="6561095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1691E"/>
    <w:rsid w:val="0021691E"/>
    <w:rsid w:val="00333196"/>
    <w:rsid w:val="0037745F"/>
    <w:rsid w:val="004C04E9"/>
    <w:rsid w:val="0063589B"/>
    <w:rsid w:val="00745D3F"/>
    <w:rsid w:val="00B043FE"/>
    <w:rsid w:val="00DA3C7F"/>
    <w:rsid w:val="00EB79F0"/>
    <w:rsid w:val="00EE5846"/>
    <w:rsid w:val="00F2189C"/>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70CB7"/>
  <w15:docId w15:val="{F7F06B76-6876-4E0C-AF2E-A1C7AD324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841</Words>
  <Characters>4797</Characters>
  <Application>Microsoft Office Word</Application>
  <DocSecurity>0</DocSecurity>
  <Lines>39</Lines>
  <Paragraphs>11</Paragraphs>
  <ScaleCrop>false</ScaleCrop>
  <Company/>
  <LinksUpToDate>false</LinksUpToDate>
  <CharactersWithSpaces>5627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Caroline Bassett</dc:creator>
  <cp:keywords/>
  <cp:lastModifiedBy>Caroline Bassett</cp:lastModifiedBy>
  <cp:revision>2</cp:revision>
  <dcterms:created xsi:type="dcterms:W3CDTF">2026-09-15T10:04:00Z</dcterms:created>
  <dcterms:modified xsi:type="dcterms:W3CDTF">2026-09-15T10:04:00Z</dcterms:modified>
</cp:coreProperties>
</file>